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0CD3D9" w14:textId="77777777" w:rsidR="00794645" w:rsidRPr="00794645" w:rsidRDefault="00794645" w:rsidP="00794645">
      <w:pPr>
        <w:jc w:val="center"/>
        <w:rPr>
          <w:rFonts w:cstheme="minorHAnsi"/>
          <w:b/>
          <w:bCs/>
        </w:rPr>
      </w:pPr>
      <w:r w:rsidRPr="00794645">
        <w:rPr>
          <w:rFonts w:cstheme="minorHAnsi"/>
          <w:b/>
          <w:bCs/>
        </w:rPr>
        <w:t xml:space="preserve">TITRE III -PARTS SOCIALES </w:t>
      </w:r>
      <w:r w:rsidRPr="00794645">
        <w:rPr>
          <w:rFonts w:cstheme="minorHAnsi"/>
          <w:b/>
          <w:bCs/>
        </w:rPr>
        <w:br/>
        <w:t>CHAPITRE 1-CARACTERISTIQUES</w:t>
      </w:r>
    </w:p>
    <w:p w14:paraId="3E27E7A0" w14:textId="50FAB5F6" w:rsidR="00794645" w:rsidRPr="00794645" w:rsidRDefault="00794645" w:rsidP="00794645">
      <w:pPr>
        <w:rPr>
          <w:rFonts w:cstheme="minorHAnsi"/>
          <w:b/>
          <w:bCs/>
        </w:rPr>
      </w:pPr>
      <w:r w:rsidRPr="00794645">
        <w:rPr>
          <w:rFonts w:cstheme="minorHAnsi"/>
          <w:b/>
          <w:bCs/>
        </w:rPr>
        <w:t xml:space="preserve">ARTICLE 8-SOUSCRIPTION ET </w:t>
      </w:r>
      <w:r w:rsidR="008C444A" w:rsidRPr="00794645">
        <w:rPr>
          <w:rFonts w:cstheme="minorHAnsi"/>
          <w:b/>
          <w:bCs/>
        </w:rPr>
        <w:t>LIBÉRATION</w:t>
      </w:r>
      <w:r w:rsidRPr="00794645">
        <w:rPr>
          <w:rFonts w:cstheme="minorHAnsi"/>
          <w:b/>
          <w:bCs/>
        </w:rPr>
        <w:t xml:space="preserve"> DES PARTS</w:t>
      </w:r>
    </w:p>
    <w:p w14:paraId="1BEDBD05" w14:textId="77777777" w:rsidR="00794645" w:rsidRPr="00794645" w:rsidRDefault="00794645" w:rsidP="00794645">
      <w:pPr>
        <w:rPr>
          <w:rFonts w:cstheme="minorHAnsi"/>
          <w:b/>
          <w:bCs/>
        </w:rPr>
      </w:pPr>
      <w:r w:rsidRPr="00794645">
        <w:rPr>
          <w:rFonts w:cstheme="minorHAnsi"/>
          <w:b/>
          <w:bCs/>
        </w:rPr>
        <w:t>l} - Souscription :</w:t>
      </w:r>
    </w:p>
    <w:p w14:paraId="0A791EC5" w14:textId="77777777" w:rsidR="00794645" w:rsidRPr="00794645" w:rsidRDefault="00794645" w:rsidP="00794645">
      <w:pPr>
        <w:jc w:val="both"/>
        <w:rPr>
          <w:rFonts w:cstheme="minorHAnsi"/>
        </w:rPr>
      </w:pPr>
      <w:r w:rsidRPr="00794645">
        <w:rPr>
          <w:rFonts w:cstheme="minorHAnsi"/>
        </w:rPr>
        <w:t>Lorsqu'elles rémunèrent des apports en nature ou en numéraire, les parts sociales doivent être souscrites en totalité par les associés.</w:t>
      </w:r>
    </w:p>
    <w:p w14:paraId="639E16A6" w14:textId="77777777" w:rsidR="00794645" w:rsidRPr="00794645" w:rsidRDefault="00794645" w:rsidP="00794645">
      <w:pPr>
        <w:jc w:val="both"/>
        <w:rPr>
          <w:rFonts w:cstheme="minorHAnsi"/>
          <w:b/>
          <w:bCs/>
        </w:rPr>
      </w:pPr>
      <w:r w:rsidRPr="00794645">
        <w:rPr>
          <w:rFonts w:cstheme="minorHAnsi"/>
          <w:b/>
          <w:bCs/>
        </w:rPr>
        <w:t>2} -Libération des parts sociales</w:t>
      </w:r>
    </w:p>
    <w:p w14:paraId="42D7C927" w14:textId="77777777" w:rsidR="00794645" w:rsidRPr="00794645" w:rsidRDefault="00794645" w:rsidP="00794645">
      <w:pPr>
        <w:jc w:val="both"/>
        <w:rPr>
          <w:rFonts w:cstheme="minorHAnsi"/>
        </w:rPr>
      </w:pPr>
      <w:r w:rsidRPr="00794645">
        <w:rPr>
          <w:rFonts w:cstheme="minorHAnsi"/>
        </w:rPr>
        <w:t xml:space="preserve">Les parts attribuées en rémunération d'apport en nature doivent être libérées intégralement au plus tard le jour de l'immatriculation de la Société au </w:t>
      </w:r>
      <w:proofErr w:type="spellStart"/>
      <w:r w:rsidRPr="00794645">
        <w:rPr>
          <w:rFonts w:cstheme="minorHAnsi"/>
        </w:rPr>
        <w:t>R.C.S</w:t>
      </w:r>
      <w:proofErr w:type="spellEnd"/>
      <w:r w:rsidRPr="00794645">
        <w:rPr>
          <w:rFonts w:cstheme="minorHAnsi"/>
        </w:rPr>
        <w:t xml:space="preserve">. ou de l'inscription modificative de cette immatriculation consécutive à l'augmentation de capital intervenue. </w:t>
      </w:r>
    </w:p>
    <w:p w14:paraId="6B4CB7C1" w14:textId="59F8522D" w:rsidR="00794645" w:rsidRPr="00794645" w:rsidRDefault="00794645" w:rsidP="00794645">
      <w:pPr>
        <w:jc w:val="both"/>
        <w:rPr>
          <w:rFonts w:cstheme="minorHAnsi"/>
        </w:rPr>
      </w:pPr>
      <w:r w:rsidRPr="00794645">
        <w:rPr>
          <w:rFonts w:cstheme="minorHAnsi"/>
        </w:rPr>
        <w:t>Sous réserve des autres conditions de libération des parts sociales de numéraire créées à la fondation et indiquées ci-</w:t>
      </w:r>
      <w:bookmarkStart w:id="0" w:name="_GoBack"/>
      <w:bookmarkEnd w:id="0"/>
      <w:r w:rsidRPr="00794645">
        <w:rPr>
          <w:rFonts w:cstheme="minorHAnsi"/>
        </w:rPr>
        <w:t xml:space="preserve">dessus sous </w:t>
      </w:r>
      <w:r w:rsidR="008C444A">
        <w:rPr>
          <w:rFonts w:cstheme="minorHAnsi"/>
        </w:rPr>
        <w:t>l'</w:t>
      </w:r>
      <w:r w:rsidRPr="00794645">
        <w:rPr>
          <w:rFonts w:cstheme="minorHAnsi"/>
        </w:rPr>
        <w:t xml:space="preserve">article six, et de celles qui résulteraient expressément de la décision collective les ayant créées, </w:t>
      </w:r>
      <w:r w:rsidR="008C444A" w:rsidRPr="00794645">
        <w:rPr>
          <w:rFonts w:cstheme="minorHAnsi"/>
        </w:rPr>
        <w:t>les parts</w:t>
      </w:r>
      <w:r w:rsidRPr="00794645">
        <w:rPr>
          <w:rFonts w:cstheme="minorHAnsi"/>
        </w:rPr>
        <w:t xml:space="preserve"> de numéraire sont libérées intégralement à la souscription.</w:t>
      </w:r>
    </w:p>
    <w:p w14:paraId="7932581A" w14:textId="386BA810" w:rsidR="00794645" w:rsidRPr="00794645" w:rsidRDefault="00794645" w:rsidP="00794645">
      <w:pPr>
        <w:rPr>
          <w:rFonts w:cstheme="minorHAnsi"/>
        </w:rPr>
      </w:pPr>
    </w:p>
    <w:p w14:paraId="6B22CEE4" w14:textId="43EB08CC" w:rsidR="00794645" w:rsidRPr="00794645" w:rsidRDefault="00794645" w:rsidP="00794645">
      <w:pPr>
        <w:jc w:val="center"/>
        <w:rPr>
          <w:rFonts w:cstheme="minorHAnsi"/>
          <w:b/>
          <w:bCs/>
        </w:rPr>
      </w:pPr>
      <w:r w:rsidRPr="00794645">
        <w:rPr>
          <w:rFonts w:cstheme="minorHAnsi"/>
          <w:b/>
          <w:bCs/>
        </w:rPr>
        <w:t>ADMINISTRATION</w:t>
      </w:r>
      <w:r>
        <w:rPr>
          <w:rFonts w:cstheme="minorHAnsi"/>
          <w:b/>
          <w:bCs/>
        </w:rPr>
        <w:t xml:space="preserve"> </w:t>
      </w:r>
      <w:r w:rsidRPr="00794645">
        <w:rPr>
          <w:rFonts w:cstheme="minorHAnsi"/>
          <w:b/>
          <w:bCs/>
        </w:rPr>
        <w:t xml:space="preserve">ET </w:t>
      </w:r>
      <w:r w:rsidRPr="00794645">
        <w:rPr>
          <w:rFonts w:cstheme="minorHAnsi"/>
          <w:b/>
          <w:bCs/>
        </w:rPr>
        <w:t>CONTRÔLE</w:t>
      </w:r>
      <w:r w:rsidRPr="00794645">
        <w:rPr>
          <w:rFonts w:cstheme="minorHAnsi"/>
          <w:b/>
          <w:bCs/>
        </w:rPr>
        <w:t xml:space="preserve"> DE LA </w:t>
      </w:r>
      <w:r w:rsidRPr="00794645">
        <w:rPr>
          <w:rFonts w:cstheme="minorHAnsi"/>
          <w:b/>
          <w:bCs/>
        </w:rPr>
        <w:t>SOCIÉTÉ</w:t>
      </w:r>
    </w:p>
    <w:p w14:paraId="3167E0F6" w14:textId="3BD7681F" w:rsidR="00794645" w:rsidRPr="00794645" w:rsidRDefault="00794645" w:rsidP="00794645">
      <w:pPr>
        <w:rPr>
          <w:rFonts w:cstheme="minorHAnsi"/>
          <w:b/>
          <w:bCs/>
        </w:rPr>
      </w:pPr>
      <w:r w:rsidRPr="00794645">
        <w:rPr>
          <w:rFonts w:cstheme="minorHAnsi"/>
          <w:b/>
          <w:bCs/>
        </w:rPr>
        <w:t xml:space="preserve">ARTICLE 18 • </w:t>
      </w:r>
      <w:r w:rsidRPr="00794645">
        <w:rPr>
          <w:rFonts w:cstheme="minorHAnsi"/>
          <w:b/>
          <w:bCs/>
        </w:rPr>
        <w:t>GÉRANCE</w:t>
      </w:r>
    </w:p>
    <w:p w14:paraId="792E1900" w14:textId="77777777" w:rsidR="00794645" w:rsidRPr="00794645" w:rsidRDefault="00794645" w:rsidP="00794645">
      <w:pPr>
        <w:rPr>
          <w:rFonts w:cstheme="minorHAnsi"/>
          <w:b/>
          <w:bCs/>
        </w:rPr>
      </w:pPr>
      <w:r w:rsidRPr="00794645">
        <w:rPr>
          <w:rFonts w:cstheme="minorHAnsi"/>
          <w:b/>
          <w:bCs/>
        </w:rPr>
        <w:t>I - Nomination</w:t>
      </w:r>
    </w:p>
    <w:p w14:paraId="78821AD2" w14:textId="0DDB9127" w:rsidR="00794645" w:rsidRPr="00794645" w:rsidRDefault="00794645" w:rsidP="00794645">
      <w:pPr>
        <w:jc w:val="both"/>
        <w:rPr>
          <w:rFonts w:cstheme="minorHAnsi"/>
        </w:rPr>
      </w:pPr>
      <w:r w:rsidRPr="00794645">
        <w:rPr>
          <w:rFonts w:cstheme="minorHAnsi"/>
        </w:rPr>
        <w:t xml:space="preserve">La Société est gérée par un ou plusieurs gérants choisis ou non parmi les associés personnes physiques, désignés pour une durée déterminée ou non, par décision collective des associés. Toutefois le ou les premiers gérants sont nommés dans les présents statuts. </w:t>
      </w:r>
    </w:p>
    <w:p w14:paraId="324BD404" w14:textId="77777777" w:rsidR="00794645" w:rsidRPr="00794645" w:rsidRDefault="00794645" w:rsidP="00794645">
      <w:pPr>
        <w:jc w:val="both"/>
        <w:rPr>
          <w:rFonts w:cstheme="minorHAnsi"/>
        </w:rPr>
      </w:pPr>
      <w:r w:rsidRPr="00794645">
        <w:rPr>
          <w:rFonts w:cstheme="minorHAnsi"/>
        </w:rPr>
        <w:t xml:space="preserve">Le changement ultérieur de gérants ne donnera pas lieu à modification statutaire. </w:t>
      </w:r>
    </w:p>
    <w:p w14:paraId="22115C52" w14:textId="017183AD" w:rsidR="00794645" w:rsidRPr="00794645" w:rsidRDefault="00794645" w:rsidP="00794645">
      <w:pPr>
        <w:jc w:val="both"/>
        <w:rPr>
          <w:rFonts w:cstheme="minorHAnsi"/>
        </w:rPr>
      </w:pPr>
      <w:r w:rsidRPr="00794645">
        <w:rPr>
          <w:rFonts w:cstheme="minorHAnsi"/>
        </w:rPr>
        <w:t xml:space="preserve">Madame </w:t>
      </w:r>
      <w:r>
        <w:rPr>
          <w:rFonts w:cstheme="minorHAnsi"/>
        </w:rPr>
        <w:t>Marine</w:t>
      </w:r>
      <w:r w:rsidRPr="00794645">
        <w:rPr>
          <w:rFonts w:cstheme="minorHAnsi"/>
        </w:rPr>
        <w:t xml:space="preserve"> BEAUVERT</w:t>
      </w:r>
      <w:r w:rsidRPr="00794645">
        <w:rPr>
          <w:rFonts w:cstheme="minorHAnsi"/>
        </w:rPr>
        <w:t xml:space="preserve"> est nommée en qualité de </w:t>
      </w:r>
      <w:r w:rsidRPr="00794645">
        <w:rPr>
          <w:rFonts w:cstheme="minorHAnsi"/>
        </w:rPr>
        <w:t>GÉRANTE</w:t>
      </w:r>
      <w:r w:rsidRPr="00794645">
        <w:rPr>
          <w:rFonts w:cstheme="minorHAnsi"/>
        </w:rPr>
        <w:t xml:space="preserve"> de la société :</w:t>
      </w:r>
    </w:p>
    <w:p w14:paraId="0F0F787B" w14:textId="77777777" w:rsidR="00794645" w:rsidRPr="00794645" w:rsidRDefault="00794645" w:rsidP="00794645">
      <w:pPr>
        <w:jc w:val="both"/>
        <w:rPr>
          <w:rFonts w:cstheme="minorHAnsi"/>
        </w:rPr>
      </w:pPr>
      <w:r w:rsidRPr="00794645">
        <w:rPr>
          <w:rFonts w:cstheme="minorHAnsi"/>
        </w:rPr>
        <w:t xml:space="preserve">Le mandat qui lui est confié est fixé sans limitation de durée. </w:t>
      </w:r>
    </w:p>
    <w:p w14:paraId="5F8DAD1F" w14:textId="39B7A207" w:rsidR="00794645" w:rsidRPr="00794645" w:rsidRDefault="00794645" w:rsidP="00794645">
      <w:pPr>
        <w:pStyle w:val="Paragraphedeliste"/>
        <w:numPr>
          <w:ilvl w:val="0"/>
          <w:numId w:val="2"/>
        </w:numPr>
        <w:jc w:val="both"/>
        <w:rPr>
          <w:rFonts w:cstheme="minorHAnsi"/>
        </w:rPr>
      </w:pPr>
      <w:r w:rsidRPr="00794645">
        <w:rPr>
          <w:rFonts w:cstheme="minorHAnsi"/>
        </w:rPr>
        <w:t>Chaque gérant désigné, intervenant à cet effet, déclare accepter le mandat qui lui est confié et précise qu’à sa connaissance il ne se trouve dans aucun des cas d’interdiction ou de déchéance faisant obstacle à son exercice.</w:t>
      </w:r>
    </w:p>
    <w:p w14:paraId="59375F11" w14:textId="77777777" w:rsidR="00794645" w:rsidRPr="00794645" w:rsidRDefault="00794645" w:rsidP="00794645">
      <w:pPr>
        <w:jc w:val="both"/>
        <w:rPr>
          <w:rFonts w:cstheme="minorHAnsi"/>
          <w:b/>
          <w:bCs/>
        </w:rPr>
      </w:pPr>
      <w:r w:rsidRPr="00794645">
        <w:rPr>
          <w:rFonts w:cstheme="minorHAnsi"/>
          <w:b/>
          <w:bCs/>
        </w:rPr>
        <w:t>II – Démission</w:t>
      </w:r>
    </w:p>
    <w:p w14:paraId="3C470317" w14:textId="7F6B658A" w:rsidR="00794645" w:rsidRPr="00794645" w:rsidRDefault="00794645" w:rsidP="00794645">
      <w:pPr>
        <w:jc w:val="both"/>
        <w:rPr>
          <w:rFonts w:cstheme="minorHAnsi"/>
        </w:rPr>
      </w:pPr>
      <w:r w:rsidRPr="00794645">
        <w:rPr>
          <w:rFonts w:cstheme="minorHAnsi"/>
        </w:rPr>
        <w:t xml:space="preserve">Un gérant peut démissionner sans avoir à justifier sa décision à la condition de notifier celle-ci à chacun des associés ainsi qu'aux autres gérants. </w:t>
      </w:r>
      <w:r>
        <w:rPr>
          <w:rFonts w:cstheme="minorHAnsi"/>
        </w:rPr>
        <w:t xml:space="preserve">Et </w:t>
      </w:r>
      <w:r w:rsidRPr="00794645">
        <w:rPr>
          <w:rFonts w:cstheme="minorHAnsi"/>
        </w:rPr>
        <w:t>de provoquer la convocation de l'assemblée ou d'une consultation écrite des associés en vue de la nomination d’un ou plusieurs nouveaux gérants.</w:t>
      </w:r>
    </w:p>
    <w:p w14:paraId="1A10EC0A" w14:textId="77777777" w:rsidR="004C7AC3" w:rsidRPr="00794645" w:rsidRDefault="004C7AC3">
      <w:pPr>
        <w:rPr>
          <w:rFonts w:cstheme="minorHAnsi"/>
        </w:rPr>
      </w:pPr>
    </w:p>
    <w:sectPr w:rsidR="004C7AC3" w:rsidRPr="0079464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CF3E3C"/>
    <w:multiLevelType w:val="hybridMultilevel"/>
    <w:tmpl w:val="F4F05006"/>
    <w:lvl w:ilvl="0" w:tplc="924CFAC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7AD46075"/>
    <w:multiLevelType w:val="hybridMultilevel"/>
    <w:tmpl w:val="5D5C05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645"/>
    <w:rsid w:val="004C7AC3"/>
    <w:rsid w:val="00794645"/>
    <w:rsid w:val="007D500D"/>
    <w:rsid w:val="008C444A"/>
    <w:rsid w:val="00B43E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841A3"/>
  <w15:chartTrackingRefBased/>
  <w15:docId w15:val="{4EFF2B82-6A94-4873-8D0D-221C7EADD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4645"/>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946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445E2BF2AF934D97925356A410E4C6" ma:contentTypeVersion="18" ma:contentTypeDescription="Crée un document." ma:contentTypeScope="" ma:versionID="3f56119c188a9e35b5d5145048762571">
  <xsd:schema xmlns:xsd="http://www.w3.org/2001/XMLSchema" xmlns:xs="http://www.w3.org/2001/XMLSchema" xmlns:p="http://schemas.microsoft.com/office/2006/metadata/properties" xmlns:ns2="9cddc8da-6e6e-40cb-ab91-b4a601064075" xmlns:ns3="7d8e16f3-7a1a-4119-a8f3-4554ba7fb5ec" targetNamespace="http://schemas.microsoft.com/office/2006/metadata/properties" ma:root="true" ma:fieldsID="c1cd87f2c5099c84f75b4ba2aaa7b483" ns2:_="" ns3:_="">
    <xsd:import namespace="9cddc8da-6e6e-40cb-ab91-b4a601064075"/>
    <xsd:import namespace="7d8e16f3-7a1a-4119-a8f3-4554ba7fb5ec"/>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KeyPoints" minOccurs="0"/>
                <xsd:element ref="ns3:MediaServiceKeyPoint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ServiceSearchProperties" minOccurs="0"/>
                <xsd:element ref="ns3:MediaLengthInSeconds" minOccurs="0"/>
                <xsd:element ref="ns3:MediaServiceObjectDetectorVersion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dc8da-6e6e-40cb-ab91-b4a60106407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ab340fcb-9873-4f31-adbe-1e286db2ac9b}" ma:internalName="TaxCatchAll" ma:showField="CatchAllData" ma:web="9cddc8da-6e6e-40cb-ab91-b4a60106407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8e16f3-7a1a-4119-a8f3-4554ba7fb5e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c66633ce-4bf7-4b17-94c6-3bf07cc7386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ddc8da-6e6e-40cb-ab91-b4a601064075" xsi:nil="true"/>
    <lcf76f155ced4ddcb4097134ff3c332f xmlns="7d8e16f3-7a1a-4119-a8f3-4554ba7fb5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939D735-5B75-4182-A120-F4E5D89DEA6F}"/>
</file>

<file path=customXml/itemProps2.xml><?xml version="1.0" encoding="utf-8"?>
<ds:datastoreItem xmlns:ds="http://schemas.openxmlformats.org/officeDocument/2006/customXml" ds:itemID="{A37771EF-E06C-4B5E-B3F9-43DE26369DD5}"/>
</file>

<file path=customXml/itemProps3.xml><?xml version="1.0" encoding="utf-8"?>
<ds:datastoreItem xmlns:ds="http://schemas.openxmlformats.org/officeDocument/2006/customXml" ds:itemID="{53ACD594-E1A9-40F9-B78C-291266F95664}"/>
</file>

<file path=docProps/app.xml><?xml version="1.0" encoding="utf-8"?>
<Properties xmlns="http://schemas.openxmlformats.org/officeDocument/2006/extended-properties" xmlns:vt="http://schemas.openxmlformats.org/officeDocument/2006/docPropsVTypes">
  <Template>Normal.dotm</Template>
  <TotalTime>0</TotalTime>
  <Pages>1</Pages>
  <Words>302</Words>
  <Characters>1662</Characters>
  <Application>Microsoft Office Word</Application>
  <DocSecurity>0</DocSecurity>
  <Lines>13</Lines>
  <Paragraphs>3</Paragraphs>
  <ScaleCrop>false</ScaleCrop>
  <Company/>
  <LinksUpToDate>false</LinksUpToDate>
  <CharactersWithSpaces>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Pierre RIGOLLET</dc:creator>
  <cp:keywords/>
  <dc:description/>
  <cp:lastModifiedBy>Pierre RIGOLLET</cp:lastModifiedBy>
  <cp:revision>2</cp:revision>
  <dcterms:created xsi:type="dcterms:W3CDTF">2020-03-11T09:56:00Z</dcterms:created>
  <dcterms:modified xsi:type="dcterms:W3CDTF">2020-03-11T10:01:00Z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0x010100CC445E2BF2AF934D97925356A410E4C6</vt:lpwstr>
  </property>
</Properties>
</file>