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8DAB1" w14:textId="77777777" w:rsidR="000051A7" w:rsidRPr="000051A7" w:rsidRDefault="000051A7" w:rsidP="000051A7">
      <w:pPr>
        <w:spacing w:after="0" w:line="240" w:lineRule="auto"/>
        <w:jc w:val="center"/>
        <w:rPr>
          <w:rFonts w:ascii="Verdana" w:hAnsi="Verdana"/>
          <w:b/>
          <w:bCs/>
        </w:rPr>
      </w:pPr>
      <w:r w:rsidRPr="000051A7">
        <w:rPr>
          <w:rFonts w:ascii="Verdana" w:hAnsi="Verdana"/>
          <w:b/>
          <w:bCs/>
        </w:rPr>
        <w:t>L’importance des puces et numérotations dans Microsoft Word</w:t>
      </w:r>
    </w:p>
    <w:p w14:paraId="4EEAC17E" w14:textId="5D249936" w:rsidR="000051A7" w:rsidRDefault="000051A7" w:rsidP="000051A7">
      <w:pPr>
        <w:spacing w:before="240" w:after="0" w:line="240" w:lineRule="auto"/>
      </w:pPr>
      <w:r w:rsidRPr="000051A7">
        <w:t xml:space="preserve">Dans le cadre professionnel, la clarté et la lisibilité des documents sont essentielles. Microsoft Word propose des outils pour structurer l’information, notamment les puces et les numérotations. </w:t>
      </w:r>
    </w:p>
    <w:p w14:paraId="460D3FE1" w14:textId="77777777" w:rsidR="000051A7" w:rsidRPr="000051A7" w:rsidRDefault="000051A7" w:rsidP="000051A7">
      <w:pPr>
        <w:spacing w:after="0" w:line="240" w:lineRule="auto"/>
      </w:pPr>
    </w:p>
    <w:p w14:paraId="1F0DEF18" w14:textId="467B545C" w:rsidR="000051A7" w:rsidRPr="000051A7" w:rsidRDefault="000051A7" w:rsidP="000051A7">
      <w:pPr>
        <w:spacing w:after="0" w:line="240" w:lineRule="auto"/>
      </w:pPr>
      <w:r w:rsidRPr="000051A7">
        <w:t>L</w:t>
      </w:r>
      <w:r>
        <w:t xml:space="preserve">eur </w:t>
      </w:r>
      <w:r w:rsidRPr="000051A7">
        <w:t>utilisation présente plusieurs avantages :</w:t>
      </w:r>
    </w:p>
    <w:p w14:paraId="3C555132" w14:textId="2496D515" w:rsidR="000051A7" w:rsidRDefault="000051A7" w:rsidP="008B1AEF">
      <w:pPr>
        <w:spacing w:after="0" w:line="240" w:lineRule="auto"/>
      </w:pPr>
      <w:r w:rsidRPr="000051A7">
        <w:t>Amélioration de la lisibilité</w:t>
      </w:r>
      <w:r>
        <w:t>,</w:t>
      </w:r>
    </w:p>
    <w:p w14:paraId="2C645145" w14:textId="4979439F" w:rsidR="000051A7" w:rsidRDefault="000051A7" w:rsidP="008B1AEF">
      <w:pPr>
        <w:spacing w:after="0" w:line="240" w:lineRule="auto"/>
      </w:pPr>
      <w:r w:rsidRPr="000051A7">
        <w:t>Organisation logique des idée</w:t>
      </w:r>
      <w:r>
        <w:t>s,</w:t>
      </w:r>
    </w:p>
    <w:p w14:paraId="251F9E91" w14:textId="4C23FF0E" w:rsidR="000051A7" w:rsidRDefault="000051A7" w:rsidP="008B1AEF">
      <w:pPr>
        <w:spacing w:after="0" w:line="240" w:lineRule="auto"/>
      </w:pPr>
      <w:r>
        <w:t>Gain de temps pour le lecteur,</w:t>
      </w:r>
    </w:p>
    <w:p w14:paraId="6B689471" w14:textId="413836B0" w:rsidR="000051A7" w:rsidRDefault="000051A7" w:rsidP="008B1AEF">
      <w:pPr>
        <w:tabs>
          <w:tab w:val="num" w:pos="720"/>
        </w:tabs>
        <w:spacing w:after="0" w:line="240" w:lineRule="auto"/>
      </w:pPr>
      <w:r w:rsidRPr="000051A7">
        <w:t>Uniformisation des présentations</w:t>
      </w:r>
      <w:r>
        <w:t>.</w:t>
      </w:r>
    </w:p>
    <w:p w14:paraId="2D57C51F" w14:textId="77777777" w:rsidR="000051A7" w:rsidRPr="000051A7" w:rsidRDefault="000051A7" w:rsidP="000051A7">
      <w:pPr>
        <w:spacing w:after="0" w:line="240" w:lineRule="auto"/>
        <w:ind w:left="644"/>
      </w:pPr>
    </w:p>
    <w:p w14:paraId="26139C2D" w14:textId="77777777" w:rsidR="000051A7" w:rsidRPr="000051A7" w:rsidRDefault="000051A7" w:rsidP="000051A7">
      <w:pPr>
        <w:spacing w:after="0" w:line="240" w:lineRule="auto"/>
      </w:pPr>
      <w:r w:rsidRPr="000051A7">
        <w:t>Les puces sont souvent utilisées pour des listes non ordonnées, lorsque l’ordre des éléments n’a pas d’importance. Par exemple :</w:t>
      </w:r>
    </w:p>
    <w:p w14:paraId="595B3E31" w14:textId="77777777" w:rsidR="000051A7" w:rsidRPr="000051A7" w:rsidRDefault="000051A7" w:rsidP="008B1AEF">
      <w:pPr>
        <w:spacing w:after="0" w:line="240" w:lineRule="auto"/>
      </w:pPr>
      <w:r w:rsidRPr="000051A7">
        <w:t>Objectifs du projet</w:t>
      </w:r>
    </w:p>
    <w:p w14:paraId="1C6DC175" w14:textId="77777777" w:rsidR="000051A7" w:rsidRPr="000051A7" w:rsidRDefault="000051A7" w:rsidP="008B1AEF">
      <w:pPr>
        <w:spacing w:after="0" w:line="240" w:lineRule="auto"/>
      </w:pPr>
      <w:r w:rsidRPr="000051A7">
        <w:t>Ressources disponibles</w:t>
      </w:r>
    </w:p>
    <w:p w14:paraId="39A36F4F" w14:textId="77777777" w:rsidR="000051A7" w:rsidRDefault="000051A7" w:rsidP="008B1AEF">
      <w:pPr>
        <w:spacing w:after="0" w:line="240" w:lineRule="auto"/>
      </w:pPr>
      <w:r w:rsidRPr="000051A7">
        <w:t>Contraintes identifiées</w:t>
      </w:r>
    </w:p>
    <w:p w14:paraId="67170FDA" w14:textId="77777777" w:rsidR="000051A7" w:rsidRPr="000051A7" w:rsidRDefault="000051A7" w:rsidP="000051A7">
      <w:pPr>
        <w:spacing w:after="0" w:line="240" w:lineRule="auto"/>
        <w:ind w:left="720"/>
      </w:pPr>
    </w:p>
    <w:p w14:paraId="4DF20051" w14:textId="77777777" w:rsidR="000051A7" w:rsidRPr="000051A7" w:rsidRDefault="000051A7" w:rsidP="000051A7">
      <w:pPr>
        <w:spacing w:after="0" w:line="240" w:lineRule="auto"/>
      </w:pPr>
      <w:r w:rsidRPr="000051A7">
        <w:t>En revanche, les numérotations sont privilégiées lorsque l’ordre ou la hiérarchie est significatif. Elles sont particulièrement utiles pour décrire des procédures ou des étapes à suivre :</w:t>
      </w:r>
    </w:p>
    <w:p w14:paraId="5802FC5D" w14:textId="77777777" w:rsidR="000051A7" w:rsidRPr="000051A7" w:rsidRDefault="000051A7" w:rsidP="008B1AEF">
      <w:pPr>
        <w:spacing w:after="0" w:line="240" w:lineRule="auto"/>
      </w:pPr>
      <w:r w:rsidRPr="000051A7">
        <w:t>Préparer le contenu à insérer dans le document</w:t>
      </w:r>
    </w:p>
    <w:p w14:paraId="05986CEE" w14:textId="77777777" w:rsidR="000051A7" w:rsidRPr="000051A7" w:rsidRDefault="000051A7" w:rsidP="008B1AEF">
      <w:pPr>
        <w:spacing w:after="0" w:line="240" w:lineRule="auto"/>
      </w:pPr>
      <w:r w:rsidRPr="000051A7">
        <w:t>Sélectionner le style de numérotation adapté</w:t>
      </w:r>
    </w:p>
    <w:p w14:paraId="4397A494" w14:textId="77777777" w:rsidR="000051A7" w:rsidRPr="000051A7" w:rsidRDefault="000051A7" w:rsidP="008B1AEF">
      <w:pPr>
        <w:spacing w:after="0" w:line="240" w:lineRule="auto"/>
      </w:pPr>
      <w:r w:rsidRPr="000051A7">
        <w:t>Vérifier la cohérence de la hiérarchie</w:t>
      </w:r>
    </w:p>
    <w:p w14:paraId="2B918B7F" w14:textId="77777777" w:rsidR="000051A7" w:rsidRDefault="000051A7" w:rsidP="008B1AEF">
      <w:pPr>
        <w:spacing w:after="0" w:line="240" w:lineRule="auto"/>
      </w:pPr>
      <w:r w:rsidRPr="000051A7">
        <w:t>Finaliser la mise en page</w:t>
      </w:r>
    </w:p>
    <w:p w14:paraId="69432C3C" w14:textId="77777777" w:rsidR="000051A7" w:rsidRPr="000051A7" w:rsidRDefault="000051A7" w:rsidP="000051A7">
      <w:pPr>
        <w:spacing w:after="0" w:line="240" w:lineRule="auto"/>
        <w:ind w:left="720"/>
      </w:pPr>
    </w:p>
    <w:p w14:paraId="09A156CA" w14:textId="77777777" w:rsidR="000051A7" w:rsidRPr="000051A7" w:rsidRDefault="000051A7" w:rsidP="000051A7">
      <w:pPr>
        <w:spacing w:after="0" w:line="240" w:lineRule="auto"/>
      </w:pPr>
      <w:r w:rsidRPr="000051A7">
        <w:t>Word permet également de créer des listes à plusieurs niveaux, ce qui est très utile pour détailler des sous-points ou des éléments dépendants. Par exemple :</w:t>
      </w:r>
    </w:p>
    <w:p w14:paraId="43B43F24" w14:textId="77777777" w:rsidR="004E1145" w:rsidRDefault="000051A7" w:rsidP="008B1AEF">
      <w:pPr>
        <w:spacing w:after="0" w:line="240" w:lineRule="auto"/>
      </w:pPr>
      <w:r w:rsidRPr="000051A7">
        <w:t>Planification du projet</w:t>
      </w:r>
    </w:p>
    <w:p w14:paraId="4186C471" w14:textId="6BD6E4FC" w:rsidR="004E1145" w:rsidRDefault="000051A7" w:rsidP="008B1AEF">
      <w:pPr>
        <w:spacing w:after="0" w:line="240" w:lineRule="auto"/>
      </w:pPr>
      <w:r w:rsidRPr="000051A7">
        <w:t>Définition des objectifs</w:t>
      </w:r>
    </w:p>
    <w:p w14:paraId="2772A34C" w14:textId="77777777" w:rsidR="0032405C" w:rsidRDefault="0032405C" w:rsidP="0032405C">
      <w:pPr>
        <w:spacing w:after="0" w:line="240" w:lineRule="auto"/>
      </w:pPr>
    </w:p>
    <w:p w14:paraId="078FB9F6" w14:textId="77777777" w:rsidR="00707859" w:rsidRDefault="0032405C" w:rsidP="0032405C">
      <w:pPr>
        <w:spacing w:after="0" w:line="240" w:lineRule="auto"/>
      </w:pPr>
      <w:r w:rsidRPr="0032405C">
        <w:t xml:space="preserve">Il est aussi possible d’interrompre une numérotation pour insérer </w:t>
      </w:r>
    </w:p>
    <w:p w14:paraId="6C37C767" w14:textId="77777777" w:rsidR="00707859" w:rsidRDefault="0032405C" w:rsidP="0032405C">
      <w:pPr>
        <w:spacing w:after="0" w:line="240" w:lineRule="auto"/>
      </w:pPr>
      <w:r w:rsidRPr="0032405C">
        <w:t xml:space="preserve">un paragraphe explicatif </w:t>
      </w:r>
    </w:p>
    <w:p w14:paraId="61DD5514" w14:textId="77777777" w:rsidR="00A46851" w:rsidRDefault="0032405C" w:rsidP="0032405C">
      <w:pPr>
        <w:spacing w:after="0" w:line="240" w:lineRule="auto"/>
      </w:pPr>
      <w:r w:rsidRPr="0032405C">
        <w:t xml:space="preserve">ou un élément visuel, </w:t>
      </w:r>
    </w:p>
    <w:p w14:paraId="20EE0346" w14:textId="4BF3C51A" w:rsidR="0032405C" w:rsidRPr="0032405C" w:rsidRDefault="0032405C" w:rsidP="0032405C">
      <w:pPr>
        <w:spacing w:after="0" w:line="240" w:lineRule="auto"/>
      </w:pPr>
      <w:r w:rsidRPr="0032405C">
        <w:t>puis de reprendre la liste à partir d’un nouveau numéro. Voici un exemple :</w:t>
      </w:r>
    </w:p>
    <w:p w14:paraId="66004B80" w14:textId="77777777" w:rsidR="0032405C" w:rsidRPr="0032405C" w:rsidRDefault="0032405C" w:rsidP="008B1AEF">
      <w:pPr>
        <w:spacing w:after="0" w:line="240" w:lineRule="auto"/>
      </w:pPr>
      <w:r w:rsidRPr="0032405C">
        <w:t>Identifier les besoins du projet</w:t>
      </w:r>
    </w:p>
    <w:p w14:paraId="345D5ABF" w14:textId="77777777" w:rsidR="0032405C" w:rsidRPr="0032405C" w:rsidRDefault="0032405C" w:rsidP="008B1AEF">
      <w:pPr>
        <w:spacing w:after="0" w:line="240" w:lineRule="auto"/>
      </w:pPr>
      <w:r w:rsidRPr="0032405C">
        <w:t>Réunir les parties prenantes</w:t>
      </w:r>
    </w:p>
    <w:p w14:paraId="7C6F24C7" w14:textId="77777777" w:rsidR="0032405C" w:rsidRPr="0032405C" w:rsidRDefault="0032405C" w:rsidP="008B1AEF">
      <w:pPr>
        <w:spacing w:after="0" w:line="240" w:lineRule="auto"/>
      </w:pPr>
      <w:r w:rsidRPr="0032405C">
        <w:t>Définir les objectifs principaux</w:t>
      </w:r>
    </w:p>
    <w:p w14:paraId="4EE2ECDD" w14:textId="77777777" w:rsidR="0032405C" w:rsidRPr="0032405C" w:rsidRDefault="0032405C" w:rsidP="001D7286">
      <w:pPr>
        <w:spacing w:after="0" w:line="240" w:lineRule="auto"/>
      </w:pPr>
      <w:r w:rsidRPr="0032405C">
        <w:t>À ce stade, on peut insérer un encadré, une image ou un commentaire spécifique avant de reprendre la numérotation :</w:t>
      </w:r>
    </w:p>
    <w:p w14:paraId="72A5BCD0" w14:textId="4CE4561F" w:rsidR="0032405C" w:rsidRPr="0032405C" w:rsidRDefault="0032405C" w:rsidP="008B1AEF">
      <w:pPr>
        <w:spacing w:after="0" w:line="240" w:lineRule="auto"/>
      </w:pPr>
      <w:r w:rsidRPr="0032405C">
        <w:t>Élaborer le planning prévisionnel</w:t>
      </w:r>
    </w:p>
    <w:p w14:paraId="5B49724B" w14:textId="77777777" w:rsidR="0032405C" w:rsidRPr="0032405C" w:rsidRDefault="0032405C" w:rsidP="008B1AEF">
      <w:pPr>
        <w:spacing w:after="0" w:line="240" w:lineRule="auto"/>
      </w:pPr>
      <w:r w:rsidRPr="0032405C">
        <w:t>Allouer les ressources nécessaires</w:t>
      </w:r>
    </w:p>
    <w:p w14:paraId="2BB29578" w14:textId="77777777" w:rsidR="0032405C" w:rsidRPr="0032405C" w:rsidRDefault="0032405C" w:rsidP="008B1AEF">
      <w:pPr>
        <w:spacing w:after="0" w:line="240" w:lineRule="auto"/>
      </w:pPr>
      <w:r w:rsidRPr="0032405C">
        <w:t>Mettre en place les outils de suivi</w:t>
      </w:r>
    </w:p>
    <w:p w14:paraId="2F62BD77" w14:textId="77777777" w:rsidR="00490870" w:rsidRDefault="00490870" w:rsidP="000051A7">
      <w:pPr>
        <w:spacing w:after="0" w:line="240" w:lineRule="auto"/>
      </w:pPr>
    </w:p>
    <w:sectPr w:rsidR="00490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777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A801DE"/>
    <w:multiLevelType w:val="multilevel"/>
    <w:tmpl w:val="D256CCDC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  <w:rPr>
        <w:rFonts w:hint="default"/>
      </w:rPr>
    </w:lvl>
  </w:abstractNum>
  <w:abstractNum w:abstractNumId="2" w15:restartNumberingAfterBreak="0">
    <w:nsid w:val="03B850E6"/>
    <w:multiLevelType w:val="multilevel"/>
    <w:tmpl w:val="40DA57DC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3" w15:restartNumberingAfterBreak="0">
    <w:nsid w:val="0DF4770C"/>
    <w:multiLevelType w:val="hybridMultilevel"/>
    <w:tmpl w:val="A5FADF2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3BDE"/>
    <w:multiLevelType w:val="hybridMultilevel"/>
    <w:tmpl w:val="E5EAEE9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0E530F"/>
    <w:multiLevelType w:val="hybridMultilevel"/>
    <w:tmpl w:val="5420B31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27A57"/>
    <w:multiLevelType w:val="multilevel"/>
    <w:tmpl w:val="40DA57DC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7" w15:restartNumberingAfterBreak="0">
    <w:nsid w:val="1EC76BC4"/>
    <w:multiLevelType w:val="hybridMultilevel"/>
    <w:tmpl w:val="07A4A34E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231F9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4B0E1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0718E3"/>
    <w:multiLevelType w:val="hybridMultilevel"/>
    <w:tmpl w:val="F500CD32"/>
    <w:lvl w:ilvl="0" w:tplc="B0B0F7C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E135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CB61FA"/>
    <w:multiLevelType w:val="hybridMultilevel"/>
    <w:tmpl w:val="72FEEE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859D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296AD3"/>
    <w:multiLevelType w:val="multilevel"/>
    <w:tmpl w:val="BAFCF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DD24C1"/>
    <w:multiLevelType w:val="multilevel"/>
    <w:tmpl w:val="1DE6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0E3E9E"/>
    <w:multiLevelType w:val="multilevel"/>
    <w:tmpl w:val="D05AA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C7759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6E651F"/>
    <w:multiLevelType w:val="multilevel"/>
    <w:tmpl w:val="40DA5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2229E1"/>
    <w:multiLevelType w:val="multilevel"/>
    <w:tmpl w:val="B21C7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D67BE"/>
    <w:multiLevelType w:val="hybridMultilevel"/>
    <w:tmpl w:val="52586090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EB6397"/>
    <w:multiLevelType w:val="multilevel"/>
    <w:tmpl w:val="40DA57DC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22" w15:restartNumberingAfterBreak="0">
    <w:nsid w:val="4DC12F2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A73256"/>
    <w:multiLevelType w:val="hybridMultilevel"/>
    <w:tmpl w:val="A10853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526E5F"/>
    <w:multiLevelType w:val="hybridMultilevel"/>
    <w:tmpl w:val="F086DB30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C55E98"/>
    <w:multiLevelType w:val="hybridMultilevel"/>
    <w:tmpl w:val="5C6CF642"/>
    <w:lvl w:ilvl="0" w:tplc="B0B0F7C6">
      <w:start w:val="1"/>
      <w:numFmt w:val="decimal"/>
      <w:lvlText w:val="%1.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8316358"/>
    <w:multiLevelType w:val="hybridMultilevel"/>
    <w:tmpl w:val="F858E4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5D17A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88C0647"/>
    <w:multiLevelType w:val="multilevel"/>
    <w:tmpl w:val="1DE6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A67006"/>
    <w:multiLevelType w:val="hybridMultilevel"/>
    <w:tmpl w:val="708C3E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2211B5"/>
    <w:multiLevelType w:val="multilevel"/>
    <w:tmpl w:val="00AE7B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FC1A3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142395F"/>
    <w:multiLevelType w:val="hybridMultilevel"/>
    <w:tmpl w:val="8608551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7535AD"/>
    <w:multiLevelType w:val="multilevel"/>
    <w:tmpl w:val="00AE7B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6B642F"/>
    <w:multiLevelType w:val="hybridMultilevel"/>
    <w:tmpl w:val="421485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1730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67924382">
    <w:abstractNumId w:val="30"/>
  </w:num>
  <w:num w:numId="2" w16cid:durableId="1724988494">
    <w:abstractNumId w:val="28"/>
  </w:num>
  <w:num w:numId="3" w16cid:durableId="852303037">
    <w:abstractNumId w:val="14"/>
  </w:num>
  <w:num w:numId="4" w16cid:durableId="627861418">
    <w:abstractNumId w:val="19"/>
  </w:num>
  <w:num w:numId="5" w16cid:durableId="1776704601">
    <w:abstractNumId w:val="5"/>
  </w:num>
  <w:num w:numId="6" w16cid:durableId="1719428525">
    <w:abstractNumId w:val="24"/>
  </w:num>
  <w:num w:numId="7" w16cid:durableId="1812558319">
    <w:abstractNumId w:val="29"/>
  </w:num>
  <w:num w:numId="8" w16cid:durableId="208686095">
    <w:abstractNumId w:val="4"/>
  </w:num>
  <w:num w:numId="9" w16cid:durableId="29577622">
    <w:abstractNumId w:val="7"/>
  </w:num>
  <w:num w:numId="10" w16cid:durableId="668870553">
    <w:abstractNumId w:val="20"/>
  </w:num>
  <w:num w:numId="11" w16cid:durableId="570627977">
    <w:abstractNumId w:val="9"/>
  </w:num>
  <w:num w:numId="12" w16cid:durableId="2108380236">
    <w:abstractNumId w:val="18"/>
  </w:num>
  <w:num w:numId="13" w16cid:durableId="663897508">
    <w:abstractNumId w:val="16"/>
  </w:num>
  <w:num w:numId="14" w16cid:durableId="680932812">
    <w:abstractNumId w:val="2"/>
  </w:num>
  <w:num w:numId="15" w16cid:durableId="1592395706">
    <w:abstractNumId w:val="6"/>
  </w:num>
  <w:num w:numId="16" w16cid:durableId="975136617">
    <w:abstractNumId w:val="1"/>
  </w:num>
  <w:num w:numId="17" w16cid:durableId="1729836230">
    <w:abstractNumId w:val="21"/>
  </w:num>
  <w:num w:numId="18" w16cid:durableId="126093021">
    <w:abstractNumId w:val="32"/>
  </w:num>
  <w:num w:numId="19" w16cid:durableId="435030128">
    <w:abstractNumId w:val="26"/>
  </w:num>
  <w:num w:numId="20" w16cid:durableId="1835683489">
    <w:abstractNumId w:val="17"/>
  </w:num>
  <w:num w:numId="21" w16cid:durableId="30350542">
    <w:abstractNumId w:val="23"/>
  </w:num>
  <w:num w:numId="22" w16cid:durableId="1816872389">
    <w:abstractNumId w:val="27"/>
  </w:num>
  <w:num w:numId="23" w16cid:durableId="951790887">
    <w:abstractNumId w:val="25"/>
  </w:num>
  <w:num w:numId="24" w16cid:durableId="1561938729">
    <w:abstractNumId w:val="10"/>
  </w:num>
  <w:num w:numId="25" w16cid:durableId="2104297830">
    <w:abstractNumId w:val="12"/>
  </w:num>
  <w:num w:numId="26" w16cid:durableId="1298798499">
    <w:abstractNumId w:val="31"/>
  </w:num>
  <w:num w:numId="27" w16cid:durableId="1266843525">
    <w:abstractNumId w:val="33"/>
  </w:num>
  <w:num w:numId="28" w16cid:durableId="17660433">
    <w:abstractNumId w:val="15"/>
  </w:num>
  <w:num w:numId="29" w16cid:durableId="1562904187">
    <w:abstractNumId w:val="22"/>
  </w:num>
  <w:num w:numId="30" w16cid:durableId="1619411474">
    <w:abstractNumId w:val="34"/>
  </w:num>
  <w:num w:numId="31" w16cid:durableId="1229921875">
    <w:abstractNumId w:val="35"/>
  </w:num>
  <w:num w:numId="32" w16cid:durableId="308025365">
    <w:abstractNumId w:val="3"/>
  </w:num>
  <w:num w:numId="33" w16cid:durableId="1654292302">
    <w:abstractNumId w:val="8"/>
  </w:num>
  <w:num w:numId="34" w16cid:durableId="549269920">
    <w:abstractNumId w:val="0"/>
  </w:num>
  <w:num w:numId="35" w16cid:durableId="906495620">
    <w:abstractNumId w:val="13"/>
  </w:num>
  <w:num w:numId="36" w16cid:durableId="15281054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1A7"/>
    <w:rsid w:val="000051A7"/>
    <w:rsid w:val="00036CA2"/>
    <w:rsid w:val="000B2FAC"/>
    <w:rsid w:val="000F2FC1"/>
    <w:rsid w:val="001211B9"/>
    <w:rsid w:val="001B433E"/>
    <w:rsid w:val="001C09B8"/>
    <w:rsid w:val="001D112E"/>
    <w:rsid w:val="001D4E72"/>
    <w:rsid w:val="001D7286"/>
    <w:rsid w:val="002100CF"/>
    <w:rsid w:val="002643EF"/>
    <w:rsid w:val="002839BC"/>
    <w:rsid w:val="002A345A"/>
    <w:rsid w:val="002C0176"/>
    <w:rsid w:val="0032405C"/>
    <w:rsid w:val="00333345"/>
    <w:rsid w:val="0036085D"/>
    <w:rsid w:val="00364B0D"/>
    <w:rsid w:val="00400785"/>
    <w:rsid w:val="00422029"/>
    <w:rsid w:val="00490870"/>
    <w:rsid w:val="00494BCB"/>
    <w:rsid w:val="004D1B40"/>
    <w:rsid w:val="004E1145"/>
    <w:rsid w:val="004E22F9"/>
    <w:rsid w:val="00551154"/>
    <w:rsid w:val="005B09D4"/>
    <w:rsid w:val="005F1C3D"/>
    <w:rsid w:val="005F2FFE"/>
    <w:rsid w:val="005F6AEA"/>
    <w:rsid w:val="006104E7"/>
    <w:rsid w:val="00671424"/>
    <w:rsid w:val="00707859"/>
    <w:rsid w:val="007165E6"/>
    <w:rsid w:val="00786CA7"/>
    <w:rsid w:val="00833EB6"/>
    <w:rsid w:val="008A2DDF"/>
    <w:rsid w:val="008B1AEF"/>
    <w:rsid w:val="00934014"/>
    <w:rsid w:val="009454AF"/>
    <w:rsid w:val="009D4AFA"/>
    <w:rsid w:val="00A40F7F"/>
    <w:rsid w:val="00A46851"/>
    <w:rsid w:val="00B332AE"/>
    <w:rsid w:val="00B4586A"/>
    <w:rsid w:val="00B902D5"/>
    <w:rsid w:val="00BC497E"/>
    <w:rsid w:val="00BF1631"/>
    <w:rsid w:val="00C03EE9"/>
    <w:rsid w:val="00C247FE"/>
    <w:rsid w:val="00C4672C"/>
    <w:rsid w:val="00C8395F"/>
    <w:rsid w:val="00CA6B59"/>
    <w:rsid w:val="00D62E8E"/>
    <w:rsid w:val="00D73901"/>
    <w:rsid w:val="00D77FB6"/>
    <w:rsid w:val="00E305EE"/>
    <w:rsid w:val="00E7407F"/>
    <w:rsid w:val="00EB266E"/>
    <w:rsid w:val="00F56D6C"/>
    <w:rsid w:val="00FA27DD"/>
    <w:rsid w:val="00FE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75E21"/>
  <w15:chartTrackingRefBased/>
  <w15:docId w15:val="{078E01EF-9821-4F08-9693-8EE3CA4C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05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05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051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05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051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5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05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05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05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051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051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051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051A7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051A7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051A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051A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051A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051A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05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05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5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05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05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51A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051A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051A7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051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051A7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051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ED2208-85C1-46F8-8AF2-9169BCA76769}"/>
</file>

<file path=customXml/itemProps2.xml><?xml version="1.0" encoding="utf-8"?>
<ds:datastoreItem xmlns:ds="http://schemas.openxmlformats.org/officeDocument/2006/customXml" ds:itemID="{41F0BCDA-F7D3-45E3-B09F-C20867B3AB4D}"/>
</file>

<file path=customXml/itemProps3.xml><?xml version="1.0" encoding="utf-8"?>
<ds:datastoreItem xmlns:ds="http://schemas.openxmlformats.org/officeDocument/2006/customXml" ds:itemID="{469B1793-D11A-4D24-94F0-5B6F292959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Veronique BARDOT</cp:lastModifiedBy>
  <cp:revision>51</cp:revision>
  <dcterms:created xsi:type="dcterms:W3CDTF">2025-09-12T12:01:00Z</dcterms:created>
  <dcterms:modified xsi:type="dcterms:W3CDTF">2025-11-26T08:50:00Z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